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E" w:rsidRDefault="00084EC2">
      <w:r w:rsidRPr="00084EC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9.2pt;margin-top:-74.3pt;width:261.85pt;height:335.3pt;z-index:25166028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27;mso-column-margin:5.7pt" inset="2.85pt,2.85pt,2.85pt,2.85pt">
              <w:txbxContent>
                <w:p w:rsidR="00C0554E" w:rsidRDefault="00C0554E" w:rsidP="00475383">
                  <w:pPr>
                    <w:tabs>
                      <w:tab w:val="left" w:pos="142"/>
                    </w:tabs>
                    <w:spacing w:after="0"/>
                    <w:ind w:left="284"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Гимнастика для рук, ног—дело нам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привычное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знакомое. Понятно в</w:t>
                  </w:r>
                  <w:r w:rsidR="0040416B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едь для чего мы тренируем мышцы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чтобы они стали сильными, ловкими, подвижными. А вот зачем язык тренировать? Язык главная мышца органов речи и для него гимнастика просто необходима. Язык должен быть достаточно развит, чтобы выполнять целенаправленные движения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ребенка, стоит заниматьс</w:t>
                  </w:r>
                  <w:r w:rsidR="0077024C">
                    <w:rPr>
                      <w:rFonts w:ascii="Times New Roman" w:hAnsi="Times New Roman"/>
                      <w:sz w:val="24"/>
                      <w:szCs w:val="24"/>
                    </w:rPr>
                    <w:t>я артикуляционной гимнастикой</w:t>
                  </w:r>
                  <w:proofErr w:type="gramStart"/>
                  <w:r w:rsidR="0077024C">
                    <w:rPr>
                      <w:rFonts w:ascii="Times New Roman" w:hAnsi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            </w:r>
                </w:p>
              </w:txbxContent>
            </v:textbox>
          </v:shape>
        </w:pict>
      </w:r>
      <w:r w:rsidRPr="00084EC2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-35.3pt;margin-top:-74.3pt;width:236.65pt;height:568.7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26;mso-column-margin:2mm" inset="2.88pt,2.88pt,2.88pt,2.88pt">
              <w:txbxContent>
                <w:p w:rsidR="00C0554E" w:rsidRDefault="00C0554E" w:rsidP="0047538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Рекомендации по проведению артикуляционной гимнастики:</w:t>
                  </w:r>
                </w:p>
                <w:p w:rsidR="00C0554E" w:rsidRDefault="00C0554E" w:rsidP="00475383">
                  <w:pPr>
                    <w:ind w:right="-104" w:firstLine="36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1. </w:t>
                  </w:r>
                  <w:r w:rsidRPr="00C0554E">
                    <w:rPr>
                      <w:rFonts w:ascii="Times New Roman" w:hAnsi="Times New Roman"/>
                    </w:rPr>
                    <w:t>Проводить артикуляционную гимнастику нужно ежедневно, чтобы вырабатываемые у детей навыки закреплялись. Лучше выполнять упражнения 2-3 раза в день по 3-5 минут. Не следует предлагать детям более 3-4 упражнений за раз. </w:t>
                  </w:r>
                  <w:r w:rsidRPr="00C0554E">
                    <w:rPr>
                      <w:rFonts w:ascii="Times New Roman" w:hAnsi="Times New Roman"/>
                    </w:rPr>
                    <w:br/>
                    <w:t>2. Каждое упражнение выполняется по 5-7 раз. </w:t>
                  </w:r>
                  <w:r w:rsidRPr="00C0554E">
                    <w:rPr>
                      <w:rFonts w:ascii="Times New Roman" w:hAnsi="Times New Roman"/>
                    </w:rPr>
                    <w:br/>
                    <w:t>3. Упражнения на удержание артикуляционной позы в одном положении выполняются по 10-15 секунд или под счет до 7-10. </w:t>
                  </w:r>
                  <w:r w:rsidRPr="00C0554E">
                    <w:rPr>
                      <w:rFonts w:ascii="Times New Roman" w:hAnsi="Times New Roman"/>
                    </w:rPr>
                    <w:br/>
            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            </w:r>
                  <w:proofErr w:type="gramStart"/>
                  <w:r w:rsidRPr="00C0554E">
                    <w:rPr>
                      <w:rFonts w:ascii="Times New Roman" w:hAnsi="Times New Roman"/>
                    </w:rPr>
                    <w:t>к</w:t>
                  </w:r>
                  <w:proofErr w:type="gramEnd"/>
                  <w:r w:rsidRPr="00C0554E">
                    <w:rPr>
                      <w:rFonts w:ascii="Times New Roman" w:hAnsi="Times New Roman"/>
                    </w:rPr>
                    <w:t xml:space="preserve"> более сложным. Проводить их лучше эмоционально, в игровой форме. </w:t>
                  </w:r>
                  <w:r w:rsidRPr="00C0554E">
                    <w:rPr>
                      <w:rFonts w:ascii="Times New Roman" w:hAnsi="Times New Roman"/>
                    </w:rPr>
                    <w:br/>
                    <w:t>5. Из выполняемых трех-четырех упражнений новым может быть только одно. Если же ребенок выполняет какое-то упражнение недостаточно хорошо, не следует вводить новых упражнений, лучше отрабатывать предыдущие упражнения. Для его закрепления можно придумать новые игровые приемы. </w:t>
                  </w:r>
                  <w:r w:rsidRPr="00C0554E">
                    <w:rPr>
                      <w:rFonts w:ascii="Times New Roman" w:hAnsi="Times New Roman"/>
                    </w:rPr>
                    <w:br/>
            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            </w:r>
                  <w:r w:rsidRPr="00C0554E">
                    <w:rPr>
                      <w:rFonts w:ascii="Times New Roman" w:hAnsi="Times New Roman"/>
                    </w:rPr>
                    <w:br/>
            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зеркалом. Также ребенок может воспользоваться небольшим ручным зеркалом, но тогда взрослый должен находиться напротив ребенка лицом к нему. </w:t>
                  </w:r>
                </w:p>
              </w:txbxContent>
            </v:textbox>
          </v:shape>
        </w:pict>
      </w:r>
      <w:r w:rsidRPr="00084EC2">
        <w:rPr>
          <w:rFonts w:ascii="Times New Roman" w:hAnsi="Times New Roman"/>
          <w:sz w:val="24"/>
          <w:szCs w:val="24"/>
        </w:rPr>
        <w:pict>
          <v:shape id="_x0000_s1034" type="#_x0000_t202" style="position:absolute;margin-left:632.5pt;margin-top:545.15pt;width:163.95pt;height:14.65pt;z-index:2516746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34;mso-column-margin:5.7pt" inset="2.85pt,2.85pt,2.85pt,2.85pt">
              <w:txbxContent>
                <w:p w:rsidR="00C0554E" w:rsidRDefault="00C0554E" w:rsidP="00C0554E">
                  <w:pPr>
                    <w:pStyle w:val="4"/>
                    <w:widowControl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2014 г.</w:t>
                  </w:r>
                </w:p>
              </w:txbxContent>
            </v:textbox>
          </v:shape>
        </w:pict>
      </w:r>
      <w:r w:rsidRPr="00084EC2"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506.4pt;margin-top:-20.55pt;width:266.85pt;height:257.3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30;mso-column-margin:5.7pt" inset="2.85pt,2.85pt,2.85pt,2.85pt">
              <w:txbxContent>
                <w:p w:rsidR="0077024C" w:rsidRDefault="0077024C" w:rsidP="00C0554E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lang w:val="en-US"/>
                    </w:rPr>
                  </w:pPr>
                </w:p>
                <w:p w:rsidR="00C0554E" w:rsidRPr="0077024C" w:rsidRDefault="00C0554E" w:rsidP="00C0554E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77024C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Артикуляционная гимнастика </w:t>
                  </w:r>
                </w:p>
                <w:p w:rsidR="00C0554E" w:rsidRPr="0077024C" w:rsidRDefault="00C0554E" w:rsidP="00C0554E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Cs w:val="40"/>
                    </w:rPr>
                  </w:pPr>
                  <w:r w:rsidRPr="0077024C">
                    <w:rPr>
                      <w:rFonts w:ascii="Times New Roman" w:hAnsi="Times New Roman" w:cs="Times New Roman"/>
                      <w:b/>
                      <w:szCs w:val="40"/>
                    </w:rPr>
                    <w:t> </w:t>
                  </w:r>
                </w:p>
                <w:p w:rsidR="00C0554E" w:rsidRDefault="00C0554E" w:rsidP="00C0554E">
                  <w:pPr>
                    <w:pStyle w:val="msotitle3"/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 </w:t>
                  </w:r>
                </w:p>
                <w:p w:rsidR="00C0554E" w:rsidRDefault="00C0554E" w:rsidP="00C0554E">
                  <w:pPr>
                    <w:pStyle w:val="msotitle3"/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 </w:t>
                  </w:r>
                </w:p>
                <w:p w:rsidR="00C0554E" w:rsidRDefault="00C0554E" w:rsidP="00C0554E">
                  <w:pPr>
                    <w:pStyle w:val="msotitle3"/>
                    <w:widowControl w:val="0"/>
                    <w:jc w:val="center"/>
                  </w:pPr>
                  <w:r>
                    <w:t> </w:t>
                  </w:r>
                </w:p>
              </w:txbxContent>
            </v:textbox>
          </v:shape>
        </w:pict>
      </w:r>
      <w:r w:rsidRPr="00084EC2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219.2pt;margin-top:261pt;width:267.9pt;height:55.05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28;mso-column-margin:5.7pt" inset="2.85pt,2.85pt,2.85pt,2.85pt">
              <w:txbxContent>
                <w:p w:rsidR="00C0554E" w:rsidRDefault="00C0554E" w:rsidP="00C0554E">
                  <w:pPr>
                    <w:ind w:firstLine="397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Удачи, успехов и удовольствия в совместной деятельности с ребёнком! </w:t>
                  </w:r>
                </w:p>
              </w:txbxContent>
            </v:textbox>
          </v:shape>
        </w:pict>
      </w:r>
    </w:p>
    <w:p w:rsidR="00C0554E" w:rsidRPr="00C0554E" w:rsidRDefault="00C0554E" w:rsidP="00C0554E"/>
    <w:p w:rsidR="00C0554E" w:rsidRPr="00C0554E" w:rsidRDefault="00C0554E" w:rsidP="00C0554E"/>
    <w:p w:rsidR="00C0554E" w:rsidRPr="00C0554E" w:rsidRDefault="00C0554E" w:rsidP="00C0554E"/>
    <w:p w:rsidR="00C0554E" w:rsidRPr="00C0554E" w:rsidRDefault="00C0554E" w:rsidP="00C0554E"/>
    <w:p w:rsidR="00C0554E" w:rsidRPr="00C0554E" w:rsidRDefault="0077024C" w:rsidP="00C0554E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7029796</wp:posOffset>
            </wp:positionH>
            <wp:positionV relativeFrom="paragraph">
              <wp:posOffset>237630</wp:posOffset>
            </wp:positionV>
            <wp:extent cx="2187856" cy="2196935"/>
            <wp:effectExtent l="19050" t="0" r="2894" b="0"/>
            <wp:wrapNone/>
            <wp:docPr id="9" name="Рисунок 9" descr="i?id=79716351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79716351-0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6" cy="2196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54E" w:rsidRPr="00C0554E" w:rsidRDefault="00C0554E" w:rsidP="00C0554E"/>
    <w:p w:rsidR="00C0554E" w:rsidRPr="00C0554E" w:rsidRDefault="00C0554E" w:rsidP="00C0554E"/>
    <w:p w:rsidR="00C0554E" w:rsidRPr="00C0554E" w:rsidRDefault="00C0554E" w:rsidP="00C0554E"/>
    <w:p w:rsidR="00C0554E" w:rsidRPr="00C0554E" w:rsidRDefault="00C0554E" w:rsidP="00C0554E"/>
    <w:p w:rsidR="00C0554E" w:rsidRPr="00C0554E" w:rsidRDefault="00C0554E" w:rsidP="00C0554E"/>
    <w:p w:rsidR="00C0554E" w:rsidRPr="00C0554E" w:rsidRDefault="00C0554E" w:rsidP="00C0554E"/>
    <w:p w:rsidR="00C0554E" w:rsidRDefault="00C0554E" w:rsidP="00C0554E">
      <w:pPr>
        <w:rPr>
          <w:lang w:val="en-US"/>
        </w:rPr>
      </w:pPr>
    </w:p>
    <w:p w:rsidR="0077024C" w:rsidRDefault="0077024C" w:rsidP="00C0554E">
      <w:pPr>
        <w:rPr>
          <w:lang w:val="en-US"/>
        </w:rPr>
      </w:pPr>
    </w:p>
    <w:p w:rsidR="0077024C" w:rsidRPr="0077024C" w:rsidRDefault="0077024C" w:rsidP="0077024C">
      <w:pPr>
        <w:tabs>
          <w:tab w:val="left" w:pos="11801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 w:rsidR="00C43BA4">
        <w:rPr>
          <w:rFonts w:ascii="Times New Roman" w:hAnsi="Times New Roman" w:cs="Times New Roman"/>
          <w:sz w:val="24"/>
          <w:szCs w:val="24"/>
        </w:rPr>
        <w:t>МБДОУ</w:t>
      </w:r>
      <w:r w:rsidRPr="0077024C">
        <w:rPr>
          <w:rFonts w:ascii="Times New Roman" w:hAnsi="Times New Roman" w:cs="Times New Roman"/>
          <w:sz w:val="24"/>
          <w:szCs w:val="24"/>
        </w:rPr>
        <w:t xml:space="preserve"> «ДСОВ № 105»</w:t>
      </w:r>
    </w:p>
    <w:p w:rsidR="0077024C" w:rsidRPr="0077024C" w:rsidRDefault="0077024C" w:rsidP="0077024C">
      <w:pPr>
        <w:tabs>
          <w:tab w:val="left" w:pos="10660"/>
          <w:tab w:val="left" w:pos="11913"/>
        </w:tabs>
        <w:rPr>
          <w:rFonts w:ascii="Times New Roman" w:hAnsi="Times New Roman" w:cs="Times New Roman"/>
          <w:sz w:val="24"/>
          <w:szCs w:val="24"/>
        </w:rPr>
      </w:pPr>
      <w:r w:rsidRPr="0077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024C">
        <w:rPr>
          <w:rFonts w:ascii="Times New Roman" w:hAnsi="Times New Roman" w:cs="Times New Roman"/>
          <w:sz w:val="24"/>
          <w:szCs w:val="24"/>
        </w:rPr>
        <w:t xml:space="preserve">            Учитель - логопед, дефектолог</w:t>
      </w:r>
    </w:p>
    <w:p w:rsidR="00C0554E" w:rsidRPr="0077024C" w:rsidRDefault="0077024C" w:rsidP="0077024C">
      <w:pPr>
        <w:tabs>
          <w:tab w:val="left" w:pos="12044"/>
          <w:tab w:val="left" w:pos="12698"/>
        </w:tabs>
        <w:rPr>
          <w:rFonts w:ascii="Times New Roman" w:hAnsi="Times New Roman" w:cs="Times New Roman"/>
          <w:sz w:val="24"/>
          <w:szCs w:val="24"/>
        </w:rPr>
      </w:pPr>
      <w:r w:rsidRPr="0077024C">
        <w:rPr>
          <w:rFonts w:ascii="Times New Roman" w:hAnsi="Times New Roman" w:cs="Times New Roman"/>
          <w:sz w:val="24"/>
          <w:szCs w:val="24"/>
        </w:rPr>
        <w:tab/>
        <w:t>Макаревич О.Л.</w:t>
      </w:r>
    </w:p>
    <w:p w:rsidR="0077024C" w:rsidRPr="0077024C" w:rsidRDefault="0077024C" w:rsidP="0077024C">
      <w:pPr>
        <w:tabs>
          <w:tab w:val="left" w:pos="11801"/>
          <w:tab w:val="left" w:pos="12698"/>
        </w:tabs>
        <w:rPr>
          <w:rFonts w:ascii="Times New Roman" w:hAnsi="Times New Roman" w:cs="Times New Roman"/>
          <w:sz w:val="24"/>
          <w:szCs w:val="24"/>
        </w:rPr>
      </w:pPr>
      <w:r w:rsidRPr="0077024C">
        <w:rPr>
          <w:rFonts w:ascii="Times New Roman" w:hAnsi="Times New Roman" w:cs="Times New Roman"/>
          <w:sz w:val="24"/>
          <w:szCs w:val="24"/>
        </w:rPr>
        <w:t xml:space="preserve">    </w:t>
      </w:r>
      <w:r w:rsidRPr="0077024C">
        <w:rPr>
          <w:rFonts w:ascii="Times New Roman" w:hAnsi="Times New Roman" w:cs="Times New Roman"/>
          <w:sz w:val="24"/>
          <w:szCs w:val="24"/>
        </w:rPr>
        <w:tab/>
        <w:t xml:space="preserve">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24C">
        <w:rPr>
          <w:rFonts w:ascii="Times New Roman" w:hAnsi="Times New Roman" w:cs="Times New Roman"/>
          <w:sz w:val="24"/>
          <w:szCs w:val="24"/>
        </w:rPr>
        <w:t>Братск, 2023</w:t>
      </w:r>
    </w:p>
    <w:p w:rsidR="0077024C" w:rsidRPr="0077024C" w:rsidRDefault="0077024C" w:rsidP="0077024C">
      <w:pPr>
        <w:tabs>
          <w:tab w:val="left" w:pos="12044"/>
          <w:tab w:val="left" w:pos="126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296545</wp:posOffset>
            </wp:positionV>
            <wp:extent cx="939165" cy="528320"/>
            <wp:effectExtent l="19050" t="0" r="0" b="0"/>
            <wp:wrapNone/>
            <wp:docPr id="17" name="Рисунок 17" descr="i?id=798312637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id=798312637-2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28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EC2" w:rsidRPr="00084EC2">
        <w:rPr>
          <w:rFonts w:ascii="Times New Roman" w:hAnsi="Times New Roman"/>
          <w:sz w:val="24"/>
          <w:szCs w:val="24"/>
        </w:rPr>
        <w:pict>
          <v:shape id="_x0000_s1040" type="#_x0000_t202" style="position:absolute;margin-left:254.95pt;margin-top:-65.95pt;width:258.45pt;height:534.3pt;z-index:251657215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40;mso-column-margin:2mm" inset="2.88pt,2.88pt,2.88pt,2.88pt">
              <w:txbxContent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6.      </w:t>
                  </w: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«Лопатка»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Цель: научить ребенка удерживать широкий спокойный язык.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555555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улыбнуться, показать зубы, приоткрыть рот, положить широкий язык на нижнюю губу</w:t>
                  </w:r>
                  <w:r w:rsidRPr="00C0554E">
                    <w:rPr>
                      <w:rFonts w:ascii="Times New Roman" w:hAnsi="Times New Roman"/>
                      <w:color w:val="555555"/>
                      <w:sz w:val="20"/>
                      <w:szCs w:val="20"/>
                    </w:rPr>
                    <w:t xml:space="preserve">, </w:t>
                  </w: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удерживать под счет.            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554E">
                    <w:rPr>
                      <w:rFonts w:ascii="Arial" w:hAnsi="Arial" w:cs="Arial"/>
                      <w:b/>
                      <w:bCs/>
                      <w:i/>
                      <w:iCs/>
                      <w:color w:val="555555"/>
                      <w:sz w:val="20"/>
                      <w:szCs w:val="20"/>
                    </w:rPr>
                    <w:t>7</w:t>
                  </w: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       «Вкусное варенье»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выработать движения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широкой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передней части языка вверх и положение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языка,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близкое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  к форме чашечки, которое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принимает язык при произнесении звук Щ.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8.      «Пароход гудит»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выработать подъем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задней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части спинки языка вверх.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Выполнение: улыбнуться, зажать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кончик языка между зубов, длительно произносить звук «</w:t>
                  </w:r>
                  <w:proofErr w:type="spell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proofErr w:type="spell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», при этом слышится звук «л».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9.      «Лошадки»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укреплять мышцы языка,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растягивать подъязычную связку.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  улыбнуться,  приоткрыть рот,  показать зубы, открыть рот и пощелкать кончиком за верхними зубами, сначала медленно, затем быстрее.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10.   «Беззвучно пощелкать кончиком языка»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Цель: выработать движения языка вверх и помочь определить его место при произношении звука «л».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производить те же движения, что в предыдущем упражнении, только беззвучно.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11.   «Чьи зубы чище?»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выработать подъем языка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вверх и умение владеть им,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растягивать подъязычную связку.</w:t>
                  </w:r>
                </w:p>
                <w:p w:rsidR="00C0554E" w:rsidRDefault="00C0554E" w:rsidP="00C0554E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улыбнуться, показать зубы, открыть рот, кончиком языка почистить верхние зубы с</w:t>
                  </w:r>
                  <w:r>
                    <w:rPr>
                      <w:rFonts w:ascii="Times New Roman" w:hAnsi="Times New Roman"/>
                    </w:rPr>
                    <w:t xml:space="preserve"> внутренней стороны (движения из стороны в сторону, сверху вниз).</w:t>
                  </w:r>
                </w:p>
              </w:txbxContent>
            </v:textbox>
            <w10:wrap type="square"/>
          </v:shape>
        </w:pict>
      </w:r>
    </w:p>
    <w:p w:rsidR="0040416B" w:rsidRPr="0040416B" w:rsidRDefault="00EF367F" w:rsidP="00EF367F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</w:t>
      </w:r>
    </w:p>
    <w:p w:rsidR="0040416B" w:rsidRPr="0040416B" w:rsidRDefault="0077024C" w:rsidP="00EF3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257175</wp:posOffset>
            </wp:positionV>
            <wp:extent cx="529590" cy="473710"/>
            <wp:effectExtent l="19050" t="0" r="3810" b="0"/>
            <wp:wrapNone/>
            <wp:docPr id="14" name="Рисунок 14" descr="i?id=168874309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168874309-22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473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134620</wp:posOffset>
            </wp:positionV>
            <wp:extent cx="630555" cy="627380"/>
            <wp:effectExtent l="19050" t="0" r="0" b="0"/>
            <wp:wrapNone/>
            <wp:docPr id="13" name="Рисунок 13" descr="i?id=213558791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213558791-2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27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7F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40416B" w:rsidRPr="0040416B">
        <w:rPr>
          <w:rFonts w:ascii="Times New Roman" w:hAnsi="Times New Roman" w:cs="Times New Roman"/>
          <w:sz w:val="28"/>
        </w:rPr>
        <w:t xml:space="preserve">             </w:t>
      </w:r>
    </w:p>
    <w:p w:rsidR="00C0554E" w:rsidRPr="00C0554E" w:rsidRDefault="00C0554E" w:rsidP="0040416B">
      <w:pPr>
        <w:tabs>
          <w:tab w:val="left" w:pos="6555"/>
        </w:tabs>
      </w:pPr>
    </w:p>
    <w:p w:rsidR="00C0554E" w:rsidRDefault="0077024C" w:rsidP="00C0554E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50165</wp:posOffset>
            </wp:positionV>
            <wp:extent cx="741045" cy="793115"/>
            <wp:effectExtent l="19050" t="0" r="1905" b="0"/>
            <wp:wrapNone/>
            <wp:docPr id="19" name="Рисунок 19" descr="i?id=450265914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?id=450265914-54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93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9974580</wp:posOffset>
            </wp:positionH>
            <wp:positionV relativeFrom="paragraph">
              <wp:posOffset>3179445</wp:posOffset>
            </wp:positionV>
            <wp:extent cx="590550" cy="962660"/>
            <wp:effectExtent l="19050" t="0" r="0" b="0"/>
            <wp:wrapNone/>
            <wp:docPr id="39" name="Рисунок 39" descr="i?id=30751973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?id=307519735-6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6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9822180</wp:posOffset>
            </wp:positionH>
            <wp:positionV relativeFrom="paragraph">
              <wp:posOffset>4444365</wp:posOffset>
            </wp:positionV>
            <wp:extent cx="784225" cy="619125"/>
            <wp:effectExtent l="19050" t="0" r="0" b="0"/>
            <wp:wrapNone/>
            <wp:docPr id="35" name="Рисунок 35" descr="i?id=57483015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?id=574830156-51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6EB" w:rsidRDefault="0077024C" w:rsidP="00C0554E">
      <w:pPr>
        <w:tabs>
          <w:tab w:val="left" w:pos="12294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-864449</wp:posOffset>
            </wp:positionH>
            <wp:positionV relativeFrom="paragraph">
              <wp:posOffset>272277</wp:posOffset>
            </wp:positionV>
            <wp:extent cx="641962" cy="606930"/>
            <wp:effectExtent l="19050" t="0" r="5738" b="0"/>
            <wp:wrapNone/>
            <wp:docPr id="15" name="Рисунок 15" descr="q_2epq15o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_2epq15o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5" cy="6066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4EC2" w:rsidRPr="00084EC2">
        <w:rPr>
          <w:rFonts w:ascii="Times New Roman" w:hAnsi="Times New Roman"/>
          <w:sz w:val="24"/>
          <w:szCs w:val="24"/>
        </w:rPr>
        <w:pict>
          <v:shape id="_x0000_s1046" type="#_x0000_t202" style="position:absolute;margin-left:533.25pt;margin-top:-79.35pt;width:240.7pt;height:589.6pt;z-index:25165619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46;mso-column-margin:5.7pt" inset="2.85pt,2.85pt,2.85pt,2.85pt">
              <w:txbxContent>
                <w:p w:rsidR="00C0554E" w:rsidRPr="00C0554E" w:rsidRDefault="00C0554E" w:rsidP="0077024C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 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Губы нейтральны; Зубы разомкнуты;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кончик языка приподнят к альвеолам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верхних резцов, вибрирует под напором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выдыхаемого воздуха, спинка прогнута;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корень слегка напряжен; боковые края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прилегают к верхним коренным зубам;  голосовые складки сомкнуты; мягкое небо поднято, проход в носовую полость закрыт; Воздушная струя проходит через рот по средней линии языка.  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1.«Заборчик»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2.«Трубочка»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3.«Заборчик – трубочка»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4.«Окошко»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5.«Лошадки»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6. «Вкусное варенье»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7. «Маляр»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Цель: учить поднимать язык вверх, растягивать подъязычную связку.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улыбнуться, открыть рот, погладить кончиком языка твердое небо, делая движения языком вперед – назад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8. «Чьи зубы чище?»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9. «Грибок»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укреплять мышцы языка,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растягивать подъязычную связку.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  улыбнуться, приоткрыть рот, присосать широкий язык к небу.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10.  «Гармошка»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укреплять мышцы языка,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растягивать подъязычную связку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Выполнение: улыбнуться,  приоткрыть рот, присосать широкий язык к небу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опуская языка, закрывать и открывать рот, губы в улыбке.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11. «Барабанщики»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Цель: укреплять мышцы кончика языка, вырабатывать подъем его вверх, умение владеть им.</w:t>
                  </w:r>
                </w:p>
                <w:p w:rsidR="00C0554E" w:rsidRDefault="00C0554E" w:rsidP="00C0554E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улыбнуться, показать зубы, открыть рот, постучать кончиком языка за</w:t>
                  </w:r>
                  <w:r>
                    <w:rPr>
                      <w:rFonts w:ascii="Times New Roman" w:hAnsi="Times New Roman"/>
                    </w:rPr>
                    <w:t xml:space="preserve"> верхними зубами: </w:t>
                  </w:r>
                  <w:proofErr w:type="spellStart"/>
                  <w:r>
                    <w:rPr>
                      <w:rFonts w:ascii="Times New Roman" w:hAnsi="Times New Roman"/>
                    </w:rPr>
                    <w:t>д-д-д</w:t>
                  </w:r>
                  <w:proofErr w:type="spellEnd"/>
                  <w:r>
                    <w:rPr>
                      <w:rFonts w:ascii="Times New Roman" w:hAnsi="Times New Roman"/>
                    </w:rPr>
                    <w:t>; вначале произносить медленно, постепенно темп убыстряется (работает только язык, губы в улыбке, нижняя челюсть в покое).</w:t>
                  </w:r>
                </w:p>
              </w:txbxContent>
            </v:textbox>
            <w10:wrap type="square"/>
          </v:shape>
        </w:pict>
      </w:r>
      <w:r w:rsidR="00C055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9869805</wp:posOffset>
            </wp:positionH>
            <wp:positionV relativeFrom="paragraph">
              <wp:posOffset>5181600</wp:posOffset>
            </wp:positionV>
            <wp:extent cx="697865" cy="619125"/>
            <wp:effectExtent l="19050" t="0" r="6985" b="0"/>
            <wp:wrapNone/>
            <wp:docPr id="36" name="Рисунок 36" descr="i?id=23751376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?id=23751376-46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4E">
        <w:tab/>
        <w:t>2014г.</w:t>
      </w:r>
    </w:p>
    <w:p w:rsidR="00C0554E" w:rsidRDefault="00C0554E" w:rsidP="00C0554E">
      <w:pPr>
        <w:tabs>
          <w:tab w:val="left" w:pos="12294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8811449</wp:posOffset>
            </wp:positionH>
            <wp:positionV relativeFrom="paragraph">
              <wp:posOffset>-766237</wp:posOffset>
            </wp:positionV>
            <wp:extent cx="947401" cy="955343"/>
            <wp:effectExtent l="19050" t="0" r="5099" b="0"/>
            <wp:wrapNone/>
            <wp:docPr id="23" name="Рисунок 23" descr="i?id=10965197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?id=10965197-04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01" cy="9553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EC2" w:rsidRPr="00084EC2">
        <w:rPr>
          <w:rFonts w:ascii="Times New Roman" w:hAnsi="Times New Roman"/>
          <w:sz w:val="24"/>
          <w:szCs w:val="24"/>
        </w:rPr>
        <w:pict>
          <v:shape id="_x0000_s1036" type="#_x0000_t202" style="position:absolute;margin-left:-43.85pt;margin-top:-38.85pt;width:251.3pt;height:582.75pt;z-index:2516787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3ded1"/>
            <v:textbox style="mso-next-textbox:#_x0000_s1036;mso-column-margin:2mm" inset="2.88pt,2.88pt,2.88pt,2.88pt">
              <w:txbxContent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1.«Заборчик»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научить удерживать губы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улыбке, обнажая верхние и нижние зубы.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Выполнение: улыбнуться, показать зубы,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удерживать губы в улыбке под счет до десяти (мама считает, ребенок держит улыбку).</w:t>
                  </w:r>
                </w:p>
                <w:p w:rsidR="0077024C" w:rsidRDefault="0077024C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2.«Трубочка»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Цель: выработать движения губ вперед.</w:t>
                  </w:r>
                </w:p>
                <w:p w:rsidR="0077024C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Выполнение: вытянуть сомкнутые губы вперед трубочкой, удерживать под счет до десяти </w:t>
                  </w:r>
                </w:p>
                <w:p w:rsidR="0077024C" w:rsidRDefault="0077024C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      «Заборчик – трубочка»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научить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легко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переключаться с одного положения губ на другое.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чередовать положение губ в улыбке и трубочке под счет до десяти.</w:t>
                  </w:r>
                </w:p>
                <w:p w:rsidR="0077024C" w:rsidRDefault="0077024C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4.      «Окошко»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научить 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спокойно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открывать 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закрывать рот, удерживая губы 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 улыбке, развивать подвижность нижней челюсти.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Выполнение: 1)улыбнуться, показать зубы, открыть рот, сомкнуть зубы, удерживать рот   открытым под счет до десяти. 2) открывать и закрывать рот под счет 1, 2</w:t>
                  </w:r>
                  <w:proofErr w:type="gram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губы в улыбке, зубы видны.</w:t>
                  </w:r>
                </w:p>
                <w:p w:rsidR="0077024C" w:rsidRDefault="0077024C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5.      «Наказать непослушный язык»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Цель: научить расслаблять мышцы языка, делать язык широким.</w:t>
                  </w:r>
                </w:p>
                <w:p w:rsidR="00C0554E" w:rsidRP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Выполнение: улыбнуться, показать зубы, приоткрыть рот, положить широкий язык на нижнюю губу и, пошлепывая его губами, произносить: </w:t>
                  </w:r>
                  <w:r w:rsidRPr="00C055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пя-пя-пя</w:t>
                  </w:r>
                  <w:proofErr w:type="spellEnd"/>
                  <w:r w:rsidRPr="00C0554E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  <w:r w:rsidRPr="00C0554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».</w:t>
                  </w:r>
                </w:p>
                <w:p w:rsidR="00C0554E" w:rsidRDefault="00C0554E" w:rsidP="00C0554E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color w:val="555555"/>
                    </w:rPr>
                  </w:pPr>
                  <w:r>
                    <w:rPr>
                      <w:rFonts w:ascii="Times New Roman" w:hAnsi="Times New Roman"/>
                      <w:color w:val="555555"/>
                    </w:rPr>
                    <w:t> </w:t>
                  </w:r>
                </w:p>
              </w:txbxContent>
            </v:textbox>
            <w10:wrap type="square"/>
          </v:shape>
        </w:pict>
      </w:r>
    </w:p>
    <w:p w:rsidR="00C0554E" w:rsidRDefault="0077024C" w:rsidP="00C0554E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220980</wp:posOffset>
            </wp:positionV>
            <wp:extent cx="685800" cy="616585"/>
            <wp:effectExtent l="19050" t="0" r="0" b="0"/>
            <wp:wrapNone/>
            <wp:docPr id="20" name="Рисунок 20" descr="i?id=511717616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?id=511717616-50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54E" w:rsidRPr="00C0554E" w:rsidRDefault="0077024C" w:rsidP="00C0554E">
      <w:pPr>
        <w:tabs>
          <w:tab w:val="left" w:pos="10166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1748790</wp:posOffset>
            </wp:positionV>
            <wp:extent cx="751840" cy="616585"/>
            <wp:effectExtent l="19050" t="0" r="0" b="0"/>
            <wp:wrapNone/>
            <wp:docPr id="21" name="Рисунок 21" descr="i?id=51323187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?id=513231870-08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16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4E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8825230</wp:posOffset>
            </wp:positionH>
            <wp:positionV relativeFrom="paragraph">
              <wp:posOffset>3063240</wp:posOffset>
            </wp:positionV>
            <wp:extent cx="696595" cy="614045"/>
            <wp:effectExtent l="19050" t="0" r="8255" b="0"/>
            <wp:wrapNone/>
            <wp:docPr id="37" name="Рисунок 37" descr="i?id=23751376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?id=23751376-46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140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4E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8825723</wp:posOffset>
            </wp:positionH>
            <wp:positionV relativeFrom="paragraph">
              <wp:posOffset>2285877</wp:posOffset>
            </wp:positionV>
            <wp:extent cx="786168" cy="614149"/>
            <wp:effectExtent l="19050" t="0" r="0" b="0"/>
            <wp:wrapNone/>
            <wp:docPr id="38" name="Рисунок 38" descr="i?id=57483015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?id=574830156-51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6141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4E">
        <w:tab/>
      </w:r>
      <w:r w:rsidR="00C055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9974580</wp:posOffset>
            </wp:positionH>
            <wp:positionV relativeFrom="paragraph">
              <wp:posOffset>3179445</wp:posOffset>
            </wp:positionV>
            <wp:extent cx="590550" cy="962660"/>
            <wp:effectExtent l="19050" t="0" r="0" b="0"/>
            <wp:wrapNone/>
            <wp:docPr id="25" name="Рисунок 25" descr="i?id=30751973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?id=307519735-67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6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554E" w:rsidRPr="00C0554E" w:rsidSect="00C0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54E"/>
    <w:rsid w:val="00063D35"/>
    <w:rsid w:val="000677F0"/>
    <w:rsid w:val="00084EC2"/>
    <w:rsid w:val="000E27C7"/>
    <w:rsid w:val="001A1B2A"/>
    <w:rsid w:val="003136EB"/>
    <w:rsid w:val="0040416B"/>
    <w:rsid w:val="00475383"/>
    <w:rsid w:val="0077024C"/>
    <w:rsid w:val="00C0554E"/>
    <w:rsid w:val="00C43BA4"/>
    <w:rsid w:val="00E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B"/>
  </w:style>
  <w:style w:type="paragraph" w:styleId="4">
    <w:name w:val="heading 4"/>
    <w:link w:val="40"/>
    <w:uiPriority w:val="9"/>
    <w:qFormat/>
    <w:rsid w:val="00C0554E"/>
    <w:pPr>
      <w:spacing w:after="80" w:line="268" w:lineRule="auto"/>
      <w:jc w:val="right"/>
      <w:outlineLvl w:val="3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554E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customStyle="1" w:styleId="msotitle3">
    <w:name w:val="msotitle3"/>
    <w:rsid w:val="00C0554E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Shkola21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Старший воспитатель</cp:lastModifiedBy>
  <cp:revision>4</cp:revision>
  <cp:lastPrinted>2022-04-25T02:09:00Z</cp:lastPrinted>
  <dcterms:created xsi:type="dcterms:W3CDTF">2023-11-02T06:40:00Z</dcterms:created>
  <dcterms:modified xsi:type="dcterms:W3CDTF">2023-11-03T00:56:00Z</dcterms:modified>
</cp:coreProperties>
</file>